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F" w:rsidRDefault="00C66DFA" w:rsidP="00C66DFA">
      <w:pPr>
        <w:jc w:val="center"/>
        <w:rPr>
          <w:b/>
          <w:sz w:val="28"/>
          <w:szCs w:val="28"/>
          <w:u w:val="single"/>
        </w:rPr>
      </w:pPr>
      <w:r w:rsidRPr="00D25C2D">
        <w:rPr>
          <w:b/>
          <w:sz w:val="28"/>
          <w:szCs w:val="28"/>
          <w:u w:val="single"/>
        </w:rPr>
        <w:t xml:space="preserve">Présentation </w:t>
      </w:r>
      <w:r w:rsidR="006D3B60">
        <w:rPr>
          <w:b/>
          <w:sz w:val="28"/>
          <w:szCs w:val="28"/>
          <w:u w:val="single"/>
        </w:rPr>
        <w:t>de</w:t>
      </w:r>
      <w:r w:rsidR="00484F6A">
        <w:rPr>
          <w:b/>
          <w:sz w:val="28"/>
          <w:szCs w:val="28"/>
          <w:u w:val="single"/>
        </w:rPr>
        <w:t xml:space="preserve">s </w:t>
      </w:r>
      <w:r w:rsidRPr="00D25C2D">
        <w:rPr>
          <w:b/>
          <w:sz w:val="28"/>
          <w:szCs w:val="28"/>
          <w:u w:val="single"/>
        </w:rPr>
        <w:t>fiche</w:t>
      </w:r>
      <w:r w:rsidR="00484F6A">
        <w:rPr>
          <w:b/>
          <w:sz w:val="28"/>
          <w:szCs w:val="28"/>
          <w:u w:val="single"/>
        </w:rPr>
        <w:t>s</w:t>
      </w:r>
      <w:r w:rsidR="005C1856" w:rsidRPr="00D25C2D">
        <w:rPr>
          <w:b/>
          <w:sz w:val="28"/>
          <w:szCs w:val="28"/>
          <w:u w:val="single"/>
        </w:rPr>
        <w:t xml:space="preserve"> </w:t>
      </w:r>
      <w:r w:rsidR="006D3B60">
        <w:rPr>
          <w:b/>
          <w:sz w:val="28"/>
          <w:szCs w:val="28"/>
          <w:u w:val="single"/>
        </w:rPr>
        <w:t>« </w:t>
      </w:r>
      <w:r w:rsidR="005B4F83">
        <w:rPr>
          <w:b/>
          <w:sz w:val="28"/>
          <w:szCs w:val="28"/>
          <w:u w:val="single"/>
        </w:rPr>
        <w:t xml:space="preserve">Points d’étapes stagiaire – </w:t>
      </w:r>
      <w:r w:rsidR="00B11928">
        <w:rPr>
          <w:b/>
          <w:sz w:val="28"/>
          <w:szCs w:val="28"/>
          <w:u w:val="single"/>
        </w:rPr>
        <w:t>enseignant référent</w:t>
      </w:r>
      <w:r w:rsidR="006D3B60">
        <w:rPr>
          <w:b/>
          <w:sz w:val="28"/>
          <w:szCs w:val="28"/>
          <w:u w:val="single"/>
        </w:rPr>
        <w:t>»</w:t>
      </w:r>
    </w:p>
    <w:p w:rsidR="006012F1" w:rsidRPr="006012F1" w:rsidRDefault="006012F1" w:rsidP="00C66DFA">
      <w:pPr>
        <w:jc w:val="center"/>
        <w:rPr>
          <w:b/>
          <w:color w:val="548DD4" w:themeColor="text2" w:themeTint="99"/>
          <w:sz w:val="28"/>
          <w:szCs w:val="28"/>
          <w:u w:val="single"/>
        </w:rPr>
      </w:pPr>
      <w:r w:rsidRPr="006012F1">
        <w:rPr>
          <w:b/>
          <w:color w:val="548DD4" w:themeColor="text2" w:themeTint="99"/>
          <w:sz w:val="28"/>
          <w:szCs w:val="28"/>
          <w:u w:val="single"/>
        </w:rPr>
        <w:t>(</w:t>
      </w:r>
      <w:proofErr w:type="gramStart"/>
      <w:r w:rsidRPr="006012F1">
        <w:rPr>
          <w:b/>
          <w:color w:val="548DD4" w:themeColor="text2" w:themeTint="99"/>
          <w:sz w:val="28"/>
          <w:szCs w:val="28"/>
          <w:u w:val="single"/>
        </w:rPr>
        <w:t>fiche</w:t>
      </w:r>
      <w:proofErr w:type="gramEnd"/>
      <w:r w:rsidRPr="006012F1">
        <w:rPr>
          <w:b/>
          <w:color w:val="548DD4" w:themeColor="text2" w:themeTint="99"/>
          <w:sz w:val="28"/>
          <w:szCs w:val="28"/>
          <w:u w:val="single"/>
        </w:rPr>
        <w:t xml:space="preserve"> </w:t>
      </w:r>
      <w:r w:rsidR="00AF0703">
        <w:rPr>
          <w:b/>
          <w:color w:val="548DD4" w:themeColor="text2" w:themeTint="99"/>
          <w:sz w:val="28"/>
          <w:szCs w:val="28"/>
          <w:u w:val="single"/>
        </w:rPr>
        <w:t>D ou E</w:t>
      </w:r>
      <w:r w:rsidRPr="006012F1">
        <w:rPr>
          <w:b/>
          <w:color w:val="548DD4" w:themeColor="text2" w:themeTint="99"/>
          <w:sz w:val="28"/>
          <w:szCs w:val="28"/>
          <w:u w:val="single"/>
        </w:rPr>
        <w:t>)</w:t>
      </w:r>
    </w:p>
    <w:p w:rsidR="00ED0F87" w:rsidRDefault="00ED0F87" w:rsidP="00C66DFA">
      <w:pPr>
        <w:spacing w:after="0"/>
        <w:rPr>
          <w:b/>
          <w:sz w:val="24"/>
          <w:szCs w:val="24"/>
          <w:u w:val="single"/>
        </w:rPr>
      </w:pPr>
    </w:p>
    <w:p w:rsidR="00C66DFA" w:rsidRPr="001E7365" w:rsidRDefault="00C66DFA" w:rsidP="00C66DFA">
      <w:pPr>
        <w:spacing w:after="0"/>
        <w:rPr>
          <w:b/>
          <w:sz w:val="24"/>
          <w:szCs w:val="24"/>
          <w:u w:val="single"/>
        </w:rPr>
      </w:pPr>
      <w:r w:rsidRPr="001E7365">
        <w:rPr>
          <w:b/>
          <w:sz w:val="24"/>
          <w:szCs w:val="24"/>
          <w:u w:val="single"/>
        </w:rPr>
        <w:t>Objectif</w:t>
      </w:r>
      <w:r w:rsidR="00010252" w:rsidRPr="001E7365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de</w:t>
      </w:r>
      <w:r w:rsidR="005B4F83">
        <w:rPr>
          <w:b/>
          <w:sz w:val="24"/>
          <w:szCs w:val="24"/>
          <w:u w:val="single"/>
        </w:rPr>
        <w:t xml:space="preserve">s </w:t>
      </w:r>
      <w:r w:rsidR="00484F6A">
        <w:rPr>
          <w:b/>
          <w:sz w:val="24"/>
          <w:szCs w:val="24"/>
          <w:u w:val="single"/>
        </w:rPr>
        <w:t>f</w:t>
      </w:r>
      <w:r w:rsidRPr="001E7365">
        <w:rPr>
          <w:b/>
          <w:sz w:val="24"/>
          <w:szCs w:val="24"/>
          <w:u w:val="single"/>
        </w:rPr>
        <w:t>iche</w:t>
      </w:r>
      <w:r w:rsidR="005B4F83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au regard de la nouvelle réglementation : </w:t>
      </w:r>
    </w:p>
    <w:p w:rsidR="00C66DFA" w:rsidRPr="00596545" w:rsidRDefault="00C66DFA" w:rsidP="00ED0F87">
      <w:pPr>
        <w:spacing w:after="0"/>
        <w:jc w:val="both"/>
        <w:rPr>
          <w:sz w:val="24"/>
          <w:szCs w:val="24"/>
        </w:rPr>
      </w:pPr>
    </w:p>
    <w:p w:rsidR="00596545" w:rsidRDefault="00596545" w:rsidP="00ED0F87">
      <w:pPr>
        <w:jc w:val="both"/>
        <w:rPr>
          <w:rFonts w:cs="Times New Roman"/>
          <w:sz w:val="24"/>
          <w:szCs w:val="24"/>
        </w:rPr>
      </w:pPr>
      <w:r w:rsidRPr="00596545">
        <w:rPr>
          <w:rFonts w:cs="Times New Roman"/>
          <w:sz w:val="24"/>
          <w:szCs w:val="24"/>
        </w:rPr>
        <w:t xml:space="preserve">Chaque étudiant doit se voir attribuer un </w:t>
      </w:r>
      <w:r w:rsidR="00B11928">
        <w:rPr>
          <w:rFonts w:cs="Times New Roman"/>
          <w:sz w:val="24"/>
          <w:szCs w:val="24"/>
        </w:rPr>
        <w:t>enseignant référent</w:t>
      </w:r>
      <w:r w:rsidRPr="00596545">
        <w:rPr>
          <w:rFonts w:cs="Times New Roman"/>
          <w:sz w:val="24"/>
          <w:szCs w:val="24"/>
        </w:rPr>
        <w:t xml:space="preserve"> au sein de l’équipe </w:t>
      </w:r>
      <w:r w:rsidR="006D383F">
        <w:rPr>
          <w:rFonts w:cs="Times New Roman"/>
          <w:sz w:val="24"/>
          <w:szCs w:val="24"/>
        </w:rPr>
        <w:t>enseignante</w:t>
      </w:r>
      <w:r w:rsidRPr="00596545">
        <w:rPr>
          <w:rFonts w:cs="Times New Roman"/>
          <w:sz w:val="24"/>
          <w:szCs w:val="24"/>
        </w:rPr>
        <w:t xml:space="preserve">. Le rôle de </w:t>
      </w:r>
      <w:r w:rsidR="006D383F">
        <w:rPr>
          <w:rFonts w:cs="Times New Roman"/>
          <w:sz w:val="24"/>
          <w:szCs w:val="24"/>
        </w:rPr>
        <w:t>c</w:t>
      </w:r>
      <w:r w:rsidR="00B11928">
        <w:rPr>
          <w:rFonts w:cs="Times New Roman"/>
          <w:sz w:val="24"/>
          <w:szCs w:val="24"/>
        </w:rPr>
        <w:t xml:space="preserve">elui-ci </w:t>
      </w:r>
      <w:r w:rsidRPr="00596545">
        <w:rPr>
          <w:rFonts w:cs="Times New Roman"/>
          <w:sz w:val="24"/>
          <w:szCs w:val="24"/>
        </w:rPr>
        <w:t xml:space="preserve">consistera à encadrer l’étudiant, organiser son suivi pédagogique en lien avec l’entreprise d’accueil, </w:t>
      </w:r>
      <w:r w:rsidRPr="00596545">
        <w:rPr>
          <w:rFonts w:cs="Times New Roman"/>
          <w:b/>
          <w:sz w:val="24"/>
          <w:szCs w:val="24"/>
        </w:rPr>
        <w:t>et faire des points d’étapes réguliers</w:t>
      </w:r>
      <w:r w:rsidRPr="00596545">
        <w:rPr>
          <w:rFonts w:cs="Times New Roman"/>
          <w:sz w:val="24"/>
          <w:szCs w:val="24"/>
        </w:rPr>
        <w:t xml:space="preserve"> avec lui. </w:t>
      </w:r>
      <w:r w:rsidR="006D2CBE">
        <w:rPr>
          <w:rFonts w:cs="Times New Roman"/>
          <w:sz w:val="24"/>
          <w:szCs w:val="24"/>
        </w:rPr>
        <w:t>Il accompagne notamment</w:t>
      </w:r>
      <w:r w:rsidRPr="00596545">
        <w:rPr>
          <w:rFonts w:cs="Times New Roman"/>
          <w:sz w:val="24"/>
          <w:szCs w:val="24"/>
        </w:rPr>
        <w:t xml:space="preserve"> l’étudiant dans la rédaction de son </w:t>
      </w:r>
      <w:r w:rsidRPr="004D5289">
        <w:rPr>
          <w:rFonts w:cs="Times New Roman"/>
          <w:sz w:val="24"/>
          <w:szCs w:val="24"/>
        </w:rPr>
        <w:t>rapport</w:t>
      </w:r>
      <w:r w:rsidR="004D5289">
        <w:rPr>
          <w:rFonts w:cs="Times New Roman"/>
          <w:sz w:val="24"/>
          <w:szCs w:val="24"/>
        </w:rPr>
        <w:t xml:space="preserve">/ </w:t>
      </w:r>
      <w:r w:rsidR="004D5289" w:rsidRPr="00AF0703">
        <w:rPr>
          <w:rFonts w:cs="Times New Roman"/>
          <w:sz w:val="24"/>
          <w:szCs w:val="24"/>
        </w:rPr>
        <w:t>mémoire</w:t>
      </w:r>
      <w:r w:rsidRPr="00596545">
        <w:rPr>
          <w:rFonts w:cs="Times New Roman"/>
          <w:sz w:val="24"/>
          <w:szCs w:val="24"/>
        </w:rPr>
        <w:t xml:space="preserve"> de stage. </w:t>
      </w:r>
      <w:r w:rsidR="006D383F">
        <w:rPr>
          <w:rFonts w:cs="Times New Roman"/>
          <w:sz w:val="24"/>
          <w:szCs w:val="24"/>
        </w:rPr>
        <w:t xml:space="preserve">Chaque </w:t>
      </w:r>
      <w:r w:rsidR="00B11928">
        <w:rPr>
          <w:rFonts w:cs="Times New Roman"/>
          <w:sz w:val="24"/>
          <w:szCs w:val="24"/>
        </w:rPr>
        <w:t>enseignant référent</w:t>
      </w:r>
      <w:r w:rsidR="006D383F">
        <w:rPr>
          <w:rFonts w:cs="Times New Roman"/>
          <w:sz w:val="24"/>
          <w:szCs w:val="24"/>
        </w:rPr>
        <w:t xml:space="preserve"> </w:t>
      </w:r>
      <w:r w:rsidRPr="00596545">
        <w:rPr>
          <w:rFonts w:cs="Times New Roman"/>
          <w:sz w:val="24"/>
          <w:szCs w:val="24"/>
        </w:rPr>
        <w:t>ne p</w:t>
      </w:r>
      <w:r w:rsidR="006D2CBE">
        <w:rPr>
          <w:rFonts w:cs="Times New Roman"/>
          <w:sz w:val="24"/>
          <w:szCs w:val="24"/>
        </w:rPr>
        <w:t>eut</w:t>
      </w:r>
      <w:r w:rsidRPr="00596545">
        <w:rPr>
          <w:rFonts w:cs="Times New Roman"/>
          <w:sz w:val="24"/>
          <w:szCs w:val="24"/>
        </w:rPr>
        <w:t xml:space="preserve"> encadrer qu’un nombre limité d’étudiants (</w:t>
      </w:r>
      <w:r w:rsidRPr="000230CB">
        <w:rPr>
          <w:rFonts w:cs="Times New Roman"/>
          <w:sz w:val="24"/>
          <w:szCs w:val="24"/>
          <w:u w:val="single"/>
        </w:rPr>
        <w:t>pas plus de 16 étudiants, toutes formations confondues</w:t>
      </w:r>
      <w:r w:rsidRPr="00596545">
        <w:rPr>
          <w:rFonts w:cs="Times New Roman"/>
          <w:sz w:val="24"/>
          <w:szCs w:val="24"/>
        </w:rPr>
        <w:t>).</w:t>
      </w:r>
    </w:p>
    <w:p w:rsidR="00ED0F87" w:rsidRDefault="000230CB" w:rsidP="00ED0F8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Ces fiches poursuivent deux objectifs distincts : </w:t>
      </w:r>
    </w:p>
    <w:p w:rsidR="000230CB" w:rsidRPr="00ED0F87" w:rsidRDefault="000230CB" w:rsidP="00ED0F87">
      <w:pPr>
        <w:pStyle w:val="Paragraphedeliste"/>
        <w:numPr>
          <w:ilvl w:val="0"/>
          <w:numId w:val="4"/>
        </w:numPr>
        <w:jc w:val="both"/>
        <w:rPr>
          <w:rFonts w:cs="Times New Roman"/>
          <w:b/>
          <w:sz w:val="24"/>
          <w:szCs w:val="24"/>
        </w:rPr>
      </w:pPr>
      <w:r w:rsidRPr="00ED0F87">
        <w:rPr>
          <w:rFonts w:cs="Times New Roman"/>
          <w:sz w:val="24"/>
          <w:szCs w:val="24"/>
        </w:rPr>
        <w:t>En premier lieu, l’enseignant qui encadre l’étudiant s’assure que le stage se déroule correctement (il est particulièrement attentif dans le cas où la</w:t>
      </w:r>
      <w:r w:rsidRPr="00ED0F87">
        <w:rPr>
          <w:rFonts w:cs="Times New Roman"/>
          <w:b/>
          <w:sz w:val="24"/>
          <w:szCs w:val="24"/>
        </w:rPr>
        <w:t xml:space="preserve"> « Grille</w:t>
      </w:r>
      <w:r w:rsidR="00FB4133">
        <w:rPr>
          <w:rFonts w:cs="Times New Roman"/>
          <w:b/>
          <w:sz w:val="24"/>
          <w:szCs w:val="24"/>
        </w:rPr>
        <w:t xml:space="preserve"> d’évaluation à mi-parcours </w:t>
      </w:r>
      <w:r w:rsidRPr="00ED0F87">
        <w:rPr>
          <w:rFonts w:cs="Times New Roman"/>
          <w:b/>
          <w:sz w:val="24"/>
          <w:szCs w:val="24"/>
        </w:rPr>
        <w:t xml:space="preserve">tuteur entreprise » </w:t>
      </w:r>
      <w:r w:rsidRPr="00ED0F87">
        <w:rPr>
          <w:rFonts w:cs="Times New Roman"/>
          <w:sz w:val="24"/>
          <w:szCs w:val="24"/>
        </w:rPr>
        <w:t>a semblé révéler quelques problèmes).</w:t>
      </w:r>
      <w:r w:rsidRPr="00ED0F87">
        <w:rPr>
          <w:rFonts w:cs="Times New Roman"/>
          <w:b/>
          <w:sz w:val="24"/>
          <w:szCs w:val="24"/>
        </w:rPr>
        <w:t xml:space="preserve"> </w:t>
      </w:r>
    </w:p>
    <w:p w:rsidR="000230CB" w:rsidRPr="000230CB" w:rsidRDefault="000230CB" w:rsidP="00ED0F87">
      <w:pPr>
        <w:pStyle w:val="Paragraphedeliste"/>
        <w:numPr>
          <w:ilvl w:val="0"/>
          <w:numId w:val="4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En outre, </w:t>
      </w:r>
      <w:r w:rsidRPr="000230CB">
        <w:rPr>
          <w:rFonts w:cs="Times New Roman"/>
          <w:b/>
          <w:sz w:val="24"/>
          <w:szCs w:val="24"/>
        </w:rPr>
        <w:t>ces points d’étapes</w:t>
      </w:r>
      <w:r>
        <w:rPr>
          <w:rFonts w:cs="Times New Roman"/>
          <w:sz w:val="24"/>
          <w:szCs w:val="24"/>
        </w:rPr>
        <w:t xml:space="preserve"> concernent le suiv</w:t>
      </w:r>
      <w:r w:rsidR="00B11928">
        <w:rPr>
          <w:rFonts w:cs="Times New Roman"/>
          <w:sz w:val="24"/>
          <w:szCs w:val="24"/>
        </w:rPr>
        <w:t xml:space="preserve">i pédagogique de l’étudiant </w:t>
      </w:r>
      <w:r>
        <w:rPr>
          <w:rFonts w:cs="Times New Roman"/>
          <w:sz w:val="24"/>
          <w:szCs w:val="24"/>
        </w:rPr>
        <w:t xml:space="preserve">dans le cadre du travail (rapport, mémoire ou autre) à produire à l’issue du stage. </w:t>
      </w:r>
      <w:r w:rsidR="006D383F">
        <w:rPr>
          <w:rFonts w:cs="Times New Roman"/>
          <w:sz w:val="24"/>
          <w:szCs w:val="24"/>
        </w:rPr>
        <w:t>Dans cette optique, deux modèles de fiches ont été créés en fonction du type de travail demandé aux étudiants (soit rapport, soit mémoire).</w:t>
      </w:r>
    </w:p>
    <w:p w:rsidR="00C66DFA" w:rsidRDefault="00C66DFA" w:rsidP="00ED0F87">
      <w:pPr>
        <w:spacing w:after="0"/>
        <w:jc w:val="both"/>
        <w:rPr>
          <w:b/>
          <w:sz w:val="24"/>
          <w:szCs w:val="24"/>
          <w:u w:val="single"/>
        </w:rPr>
      </w:pPr>
      <w:r w:rsidRPr="00396BF8">
        <w:rPr>
          <w:b/>
          <w:sz w:val="24"/>
          <w:szCs w:val="24"/>
          <w:u w:val="single"/>
        </w:rPr>
        <w:t xml:space="preserve">Mode d’emploi </w:t>
      </w:r>
      <w:r w:rsidR="00484F6A">
        <w:rPr>
          <w:b/>
          <w:sz w:val="24"/>
          <w:szCs w:val="24"/>
          <w:u w:val="single"/>
        </w:rPr>
        <w:t>de</w:t>
      </w:r>
      <w:r w:rsidR="001A7B38">
        <w:rPr>
          <w:b/>
          <w:sz w:val="24"/>
          <w:szCs w:val="24"/>
          <w:u w:val="single"/>
        </w:rPr>
        <w:t xml:space="preserve">s </w:t>
      </w:r>
      <w:r w:rsidR="00484F6A">
        <w:rPr>
          <w:b/>
          <w:sz w:val="24"/>
          <w:szCs w:val="24"/>
          <w:u w:val="single"/>
        </w:rPr>
        <w:t>fiche</w:t>
      </w:r>
      <w:r w:rsidR="001A7B38">
        <w:rPr>
          <w:b/>
          <w:sz w:val="24"/>
          <w:szCs w:val="24"/>
          <w:u w:val="single"/>
        </w:rPr>
        <w:t>s</w:t>
      </w:r>
      <w:r w:rsidRPr="00396BF8">
        <w:rPr>
          <w:b/>
          <w:sz w:val="24"/>
          <w:szCs w:val="24"/>
          <w:u w:val="single"/>
        </w:rPr>
        <w:t xml:space="preserve"> : </w:t>
      </w:r>
    </w:p>
    <w:p w:rsidR="000230CB" w:rsidRDefault="000230CB" w:rsidP="00ED0F87">
      <w:pPr>
        <w:spacing w:after="0"/>
        <w:jc w:val="both"/>
        <w:rPr>
          <w:b/>
          <w:sz w:val="24"/>
          <w:szCs w:val="24"/>
          <w:u w:val="single"/>
        </w:rPr>
      </w:pPr>
    </w:p>
    <w:p w:rsidR="006D383F" w:rsidRDefault="006D383F" w:rsidP="00ED0F8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Chacun des deux modèles de fiche comportent trois parties.</w:t>
      </w:r>
    </w:p>
    <w:p w:rsidR="00ED0F87" w:rsidRDefault="006D383F" w:rsidP="00ED0F87">
      <w:pPr>
        <w:pStyle w:val="Paragraphedeliste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Une première, </w:t>
      </w:r>
      <w:r w:rsidR="00ED0F87">
        <w:rPr>
          <w:rFonts w:cs="Times New Roman"/>
          <w:sz w:val="24"/>
          <w:szCs w:val="24"/>
        </w:rPr>
        <w:t>à remplir par l’étudian</w:t>
      </w:r>
      <w:r w:rsidR="00C76FAE">
        <w:rPr>
          <w:rFonts w:cs="Times New Roman"/>
          <w:sz w:val="24"/>
          <w:szCs w:val="24"/>
        </w:rPr>
        <w:t>t est</w:t>
      </w:r>
      <w:r w:rsidR="00ED0F8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relative au ressenti de </w:t>
      </w:r>
      <w:r w:rsidR="00ED0F87">
        <w:rPr>
          <w:rFonts w:cs="Times New Roman"/>
          <w:sz w:val="24"/>
          <w:szCs w:val="24"/>
        </w:rPr>
        <w:t xml:space="preserve">ce dernier </w:t>
      </w:r>
      <w:r>
        <w:rPr>
          <w:rFonts w:cs="Times New Roman"/>
          <w:sz w:val="24"/>
          <w:szCs w:val="24"/>
        </w:rPr>
        <w:t>sur le déroulement de son stage. Elle est composée de questions pratiques sur les conditions de travail, les missions confiées à l’étudiant et les difficultés éventuelle</w:t>
      </w:r>
      <w:r w:rsidR="00ED0F87">
        <w:rPr>
          <w:rFonts w:cs="Times New Roman"/>
          <w:sz w:val="24"/>
          <w:szCs w:val="24"/>
        </w:rPr>
        <w:t>ment rencontrées</w:t>
      </w:r>
    </w:p>
    <w:p w:rsidR="006D383F" w:rsidRDefault="00ED0F87" w:rsidP="00ED0F87">
      <w:pPr>
        <w:pStyle w:val="Paragraphedeliste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Une seconde également à remplir par l’étudiant qui se focalise sur le travail à accomplir dans le cadre de l’évaluation finale du stage (présentation de l’entreprise d’accueil, choix du sujet</w:t>
      </w:r>
      <w:r w:rsidR="0077498C">
        <w:rPr>
          <w:rFonts w:cs="Times New Roman"/>
          <w:sz w:val="24"/>
          <w:szCs w:val="24"/>
        </w:rPr>
        <w:t xml:space="preserve"> du mémoire</w:t>
      </w:r>
      <w:r>
        <w:rPr>
          <w:rFonts w:cs="Times New Roman"/>
          <w:sz w:val="24"/>
          <w:szCs w:val="24"/>
        </w:rPr>
        <w:t xml:space="preserve">, etc.) </w:t>
      </w:r>
    </w:p>
    <w:p w:rsidR="00ED0F87" w:rsidRDefault="00ED0F87" w:rsidP="00ED0F87">
      <w:pPr>
        <w:pStyle w:val="Paragraphedeliste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La troisième partie </w:t>
      </w:r>
      <w:r w:rsidR="00B11928">
        <w:rPr>
          <w:rFonts w:cs="Times New Roman"/>
          <w:sz w:val="24"/>
          <w:szCs w:val="24"/>
        </w:rPr>
        <w:t xml:space="preserve">pour ces deux fiches </w:t>
      </w:r>
      <w:r>
        <w:rPr>
          <w:rFonts w:cs="Times New Roman"/>
          <w:sz w:val="24"/>
          <w:szCs w:val="24"/>
        </w:rPr>
        <w:t xml:space="preserve">est réservée </w:t>
      </w:r>
      <w:r w:rsidR="00B11928">
        <w:rPr>
          <w:rFonts w:cs="Times New Roman"/>
          <w:sz w:val="24"/>
          <w:szCs w:val="24"/>
        </w:rPr>
        <w:t>à l’enseignant référent</w:t>
      </w:r>
      <w:r>
        <w:rPr>
          <w:rFonts w:cs="Times New Roman"/>
          <w:sz w:val="24"/>
          <w:szCs w:val="24"/>
        </w:rPr>
        <w:t xml:space="preserve">. Celui-ci y résume à la fois les informations qu’il a pu réunir sur le déroulement du stage après </w:t>
      </w:r>
      <w:r w:rsidR="0020602E" w:rsidRPr="00AF0703">
        <w:rPr>
          <w:rFonts w:cs="Times New Roman"/>
          <w:sz w:val="24"/>
          <w:szCs w:val="24"/>
        </w:rPr>
        <w:t>s</w:t>
      </w:r>
      <w:r w:rsidRPr="00AF0703">
        <w:rPr>
          <w:rFonts w:cs="Times New Roman"/>
          <w:sz w:val="24"/>
          <w:szCs w:val="24"/>
        </w:rPr>
        <w:t>es é</w:t>
      </w:r>
      <w:r>
        <w:rPr>
          <w:rFonts w:cs="Times New Roman"/>
          <w:sz w:val="24"/>
          <w:szCs w:val="24"/>
        </w:rPr>
        <w:t xml:space="preserve">changes avec le tuteur </w:t>
      </w:r>
      <w:proofErr w:type="gramStart"/>
      <w:r>
        <w:rPr>
          <w:rFonts w:cs="Times New Roman"/>
          <w:sz w:val="24"/>
          <w:szCs w:val="24"/>
        </w:rPr>
        <w:t>entreprise</w:t>
      </w:r>
      <w:proofErr w:type="gramEnd"/>
      <w:r>
        <w:rPr>
          <w:rFonts w:cs="Times New Roman"/>
          <w:sz w:val="24"/>
          <w:szCs w:val="24"/>
        </w:rPr>
        <w:t xml:space="preserve"> (</w:t>
      </w:r>
      <w:r w:rsidR="00FB4133">
        <w:rPr>
          <w:rFonts w:cs="Times New Roman"/>
          <w:sz w:val="24"/>
          <w:szCs w:val="24"/>
        </w:rPr>
        <w:t>les G</w:t>
      </w:r>
      <w:r w:rsidRPr="00ED0F87">
        <w:rPr>
          <w:rFonts w:cs="Times New Roman"/>
          <w:b/>
          <w:sz w:val="24"/>
          <w:szCs w:val="24"/>
        </w:rPr>
        <w:t xml:space="preserve">rilles d’évaluation </w:t>
      </w:r>
      <w:r w:rsidR="00FB4133">
        <w:rPr>
          <w:rFonts w:cs="Times New Roman"/>
          <w:b/>
          <w:sz w:val="24"/>
          <w:szCs w:val="24"/>
        </w:rPr>
        <w:t xml:space="preserve">à mi-parcours </w:t>
      </w:r>
      <w:r w:rsidRPr="00ED0F87">
        <w:rPr>
          <w:rFonts w:cs="Times New Roman"/>
          <w:b/>
          <w:sz w:val="24"/>
          <w:szCs w:val="24"/>
        </w:rPr>
        <w:t>tuteur entreprise</w:t>
      </w:r>
      <w:r>
        <w:rPr>
          <w:rFonts w:cs="Times New Roman"/>
          <w:sz w:val="24"/>
          <w:szCs w:val="24"/>
        </w:rPr>
        <w:t xml:space="preserve">) et l’étudiant. Il y insère également un court résumé des préconisations pédagogiques faites à l’étudiant en vue de la réalisation du travail final (validation du sujet, de la problématique, avancement du rapport, mémoire ou autre). </w:t>
      </w:r>
    </w:p>
    <w:p w:rsidR="001A7B38" w:rsidRDefault="00ED0F87" w:rsidP="00ED0F87">
      <w:pPr>
        <w:jc w:val="both"/>
        <w:rPr>
          <w:rFonts w:cs="Times New Roman"/>
          <w:sz w:val="24"/>
          <w:szCs w:val="24"/>
        </w:rPr>
      </w:pPr>
      <w:r w:rsidRPr="00AF0703">
        <w:rPr>
          <w:rFonts w:cs="Times New Roman"/>
          <w:sz w:val="24"/>
          <w:szCs w:val="24"/>
        </w:rPr>
        <w:t>D</w:t>
      </w:r>
      <w:r w:rsidR="0020602E" w:rsidRPr="00AF0703">
        <w:rPr>
          <w:rFonts w:cs="Times New Roman"/>
          <w:sz w:val="24"/>
          <w:szCs w:val="24"/>
        </w:rPr>
        <w:t>’</w:t>
      </w:r>
      <w:r w:rsidRPr="00AF0703">
        <w:rPr>
          <w:rFonts w:cs="Times New Roman"/>
          <w:sz w:val="24"/>
          <w:szCs w:val="24"/>
        </w:rPr>
        <w:t>un</w:t>
      </w:r>
      <w:r>
        <w:rPr>
          <w:rFonts w:cs="Times New Roman"/>
          <w:sz w:val="24"/>
          <w:szCs w:val="24"/>
        </w:rPr>
        <w:t xml:space="preserve"> point de vue pratique, l’étudiant </w:t>
      </w:r>
      <w:r w:rsidRPr="007E22A7">
        <w:rPr>
          <w:rFonts w:cs="Times New Roman"/>
          <w:sz w:val="24"/>
          <w:szCs w:val="24"/>
        </w:rPr>
        <w:t xml:space="preserve">remplit </w:t>
      </w:r>
      <w:r w:rsidR="0020602E" w:rsidRPr="007E22A7">
        <w:rPr>
          <w:rFonts w:cs="Times New Roman"/>
          <w:sz w:val="24"/>
          <w:szCs w:val="24"/>
        </w:rPr>
        <w:t xml:space="preserve">les </w:t>
      </w:r>
      <w:r>
        <w:rPr>
          <w:rFonts w:cs="Times New Roman"/>
          <w:sz w:val="24"/>
          <w:szCs w:val="24"/>
        </w:rPr>
        <w:t xml:space="preserve">deux premières parties puis transmet la fiche à son </w:t>
      </w:r>
      <w:r w:rsidR="00B11928">
        <w:rPr>
          <w:rFonts w:cs="Times New Roman"/>
          <w:sz w:val="24"/>
          <w:szCs w:val="24"/>
        </w:rPr>
        <w:t>enseignant référent</w:t>
      </w:r>
      <w:r>
        <w:rPr>
          <w:rFonts w:cs="Times New Roman"/>
          <w:sz w:val="24"/>
          <w:szCs w:val="24"/>
        </w:rPr>
        <w:t>. Ap</w:t>
      </w:r>
      <w:r w:rsidR="00B11928">
        <w:rPr>
          <w:rFonts w:cs="Times New Roman"/>
          <w:sz w:val="24"/>
          <w:szCs w:val="24"/>
        </w:rPr>
        <w:t xml:space="preserve">rès échange avec l’étudiant, l’enseignant référent </w:t>
      </w:r>
      <w:r>
        <w:rPr>
          <w:rFonts w:cs="Times New Roman"/>
          <w:sz w:val="24"/>
          <w:szCs w:val="24"/>
        </w:rPr>
        <w:t xml:space="preserve">remplit </w:t>
      </w:r>
      <w:r>
        <w:rPr>
          <w:rFonts w:cs="Times New Roman"/>
          <w:sz w:val="24"/>
          <w:szCs w:val="24"/>
        </w:rPr>
        <w:lastRenderedPageBreak/>
        <w:t xml:space="preserve">la troisième partie de la fiche. </w:t>
      </w:r>
      <w:r w:rsidR="001A7B38" w:rsidRPr="001A7B38">
        <w:rPr>
          <w:rFonts w:cs="Times New Roman"/>
          <w:sz w:val="24"/>
          <w:szCs w:val="24"/>
        </w:rPr>
        <w:t xml:space="preserve">Ces deux fiches  peuvent être remplies autant de fois que des points d’étapes paraissent nécessaires en fonction de la longueur du stage et du type de travail demandé à l’étudiant. </w:t>
      </w:r>
      <w:r w:rsidR="0077498C">
        <w:rPr>
          <w:rFonts w:cs="Times New Roman"/>
          <w:sz w:val="24"/>
          <w:szCs w:val="24"/>
        </w:rPr>
        <w:t>Ces fiches peuvent également servir d’alerte</w:t>
      </w:r>
      <w:r w:rsidR="00B11928">
        <w:rPr>
          <w:rFonts w:cs="Times New Roman"/>
          <w:sz w:val="24"/>
          <w:szCs w:val="24"/>
        </w:rPr>
        <w:t>s pour détecter d</w:t>
      </w:r>
      <w:r w:rsidR="0077498C">
        <w:rPr>
          <w:rFonts w:cs="Times New Roman"/>
          <w:sz w:val="24"/>
          <w:szCs w:val="24"/>
        </w:rPr>
        <w:t>es difficultés sérieuses dans le déroulement du stage (par exemple, si les missions confiées n’ont aucun rapport avec ce qui avait été annoncé, si les conditions de travail offertes à l’étudiant sont mauvais</w:t>
      </w:r>
      <w:r w:rsidR="00B11928">
        <w:rPr>
          <w:rFonts w:cs="Times New Roman"/>
          <w:sz w:val="24"/>
          <w:szCs w:val="24"/>
        </w:rPr>
        <w:t>es, etc.). Dans ce cas, l’enseignant référent</w:t>
      </w:r>
      <w:bookmarkStart w:id="0" w:name="_GoBack"/>
      <w:bookmarkEnd w:id="0"/>
      <w:r w:rsidR="0077498C">
        <w:rPr>
          <w:rFonts w:cs="Times New Roman"/>
          <w:sz w:val="24"/>
          <w:szCs w:val="24"/>
        </w:rPr>
        <w:t xml:space="preserve"> se met en relation avec le tuteur entreprise</w:t>
      </w:r>
      <w:r w:rsidR="006D2CBE">
        <w:rPr>
          <w:rFonts w:cs="Times New Roman"/>
          <w:sz w:val="24"/>
          <w:szCs w:val="24"/>
        </w:rPr>
        <w:t xml:space="preserve"> et l’étudiant</w:t>
      </w:r>
      <w:r w:rsidR="0077498C">
        <w:rPr>
          <w:rFonts w:cs="Times New Roman"/>
          <w:sz w:val="24"/>
          <w:szCs w:val="24"/>
        </w:rPr>
        <w:t xml:space="preserve"> tout en informant le responsable des stages de la situation. </w:t>
      </w:r>
    </w:p>
    <w:p w:rsidR="001A7B38" w:rsidRDefault="001A7B38" w:rsidP="001A7B38">
      <w:pPr>
        <w:rPr>
          <w:rFonts w:cs="Times New Roman"/>
          <w:sz w:val="24"/>
          <w:szCs w:val="24"/>
        </w:rPr>
      </w:pPr>
    </w:p>
    <w:p w:rsidR="001A7B38" w:rsidRPr="001A7B38" w:rsidRDefault="001A7B38" w:rsidP="001A7B38">
      <w:pPr>
        <w:rPr>
          <w:rFonts w:cs="Times New Roman"/>
          <w:sz w:val="24"/>
          <w:szCs w:val="24"/>
        </w:rPr>
      </w:pPr>
    </w:p>
    <w:p w:rsidR="001A7B38" w:rsidRPr="001A7B38" w:rsidRDefault="001A7B38" w:rsidP="00C66DFA">
      <w:pPr>
        <w:spacing w:after="0"/>
        <w:rPr>
          <w:b/>
          <w:sz w:val="24"/>
          <w:szCs w:val="24"/>
          <w:u w:val="single"/>
        </w:rPr>
      </w:pPr>
    </w:p>
    <w:p w:rsidR="00396BF8" w:rsidRDefault="00396BF8" w:rsidP="00C66DFA">
      <w:pPr>
        <w:spacing w:after="0"/>
        <w:rPr>
          <w:b/>
          <w:sz w:val="24"/>
          <w:szCs w:val="24"/>
          <w:u w:val="single"/>
        </w:rPr>
      </w:pPr>
    </w:p>
    <w:sectPr w:rsidR="0039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AE2"/>
    <w:multiLevelType w:val="hybridMultilevel"/>
    <w:tmpl w:val="2BE8C986"/>
    <w:lvl w:ilvl="0" w:tplc="91B2C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5965"/>
    <w:multiLevelType w:val="hybridMultilevel"/>
    <w:tmpl w:val="C93E0C1A"/>
    <w:lvl w:ilvl="0" w:tplc="5770DB0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22DDA"/>
    <w:multiLevelType w:val="hybridMultilevel"/>
    <w:tmpl w:val="730E745E"/>
    <w:lvl w:ilvl="0" w:tplc="34307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C59ED"/>
    <w:multiLevelType w:val="hybridMultilevel"/>
    <w:tmpl w:val="522E026A"/>
    <w:lvl w:ilvl="0" w:tplc="70FE2A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FA"/>
    <w:rsid w:val="00010252"/>
    <w:rsid w:val="000230CB"/>
    <w:rsid w:val="00041F2B"/>
    <w:rsid w:val="00086EC8"/>
    <w:rsid w:val="001A7B38"/>
    <w:rsid w:val="001E7365"/>
    <w:rsid w:val="0020602E"/>
    <w:rsid w:val="00367B42"/>
    <w:rsid w:val="00370E70"/>
    <w:rsid w:val="00396BF8"/>
    <w:rsid w:val="003E0A3F"/>
    <w:rsid w:val="003F033B"/>
    <w:rsid w:val="00484F6A"/>
    <w:rsid w:val="004A18E0"/>
    <w:rsid w:val="004D5289"/>
    <w:rsid w:val="00596545"/>
    <w:rsid w:val="005B4F83"/>
    <w:rsid w:val="005C1856"/>
    <w:rsid w:val="006012F1"/>
    <w:rsid w:val="006348EE"/>
    <w:rsid w:val="00646753"/>
    <w:rsid w:val="006B0F38"/>
    <w:rsid w:val="006D2CBE"/>
    <w:rsid w:val="006D383F"/>
    <w:rsid w:val="006D3B60"/>
    <w:rsid w:val="0077459D"/>
    <w:rsid w:val="0077498C"/>
    <w:rsid w:val="007915A7"/>
    <w:rsid w:val="007E22A7"/>
    <w:rsid w:val="00840BBF"/>
    <w:rsid w:val="009500CB"/>
    <w:rsid w:val="00A17ECE"/>
    <w:rsid w:val="00AF0703"/>
    <w:rsid w:val="00B11928"/>
    <w:rsid w:val="00B177C7"/>
    <w:rsid w:val="00B24169"/>
    <w:rsid w:val="00BC58E7"/>
    <w:rsid w:val="00C66DFA"/>
    <w:rsid w:val="00C76FAE"/>
    <w:rsid w:val="00C9311E"/>
    <w:rsid w:val="00C94907"/>
    <w:rsid w:val="00D25C2D"/>
    <w:rsid w:val="00ED0F87"/>
    <w:rsid w:val="00EE0129"/>
    <w:rsid w:val="00F5620F"/>
    <w:rsid w:val="00F62458"/>
    <w:rsid w:val="00FB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2</cp:revision>
  <cp:lastPrinted>2015-06-10T07:35:00Z</cp:lastPrinted>
  <dcterms:created xsi:type="dcterms:W3CDTF">2015-07-06T15:02:00Z</dcterms:created>
  <dcterms:modified xsi:type="dcterms:W3CDTF">2015-07-06T15:02:00Z</dcterms:modified>
</cp:coreProperties>
</file>