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BF" w:rsidRPr="00D31402" w:rsidRDefault="00C66DFA" w:rsidP="001D26E8">
      <w:pPr>
        <w:jc w:val="center"/>
        <w:rPr>
          <w:b/>
          <w:color w:val="548DD4" w:themeColor="text2" w:themeTint="99"/>
          <w:sz w:val="28"/>
          <w:szCs w:val="28"/>
          <w:u w:val="single"/>
        </w:rPr>
      </w:pPr>
      <w:r w:rsidRPr="00D25C2D">
        <w:rPr>
          <w:b/>
          <w:sz w:val="28"/>
          <w:szCs w:val="28"/>
          <w:u w:val="single"/>
        </w:rPr>
        <w:t xml:space="preserve">Présentation </w:t>
      </w:r>
      <w:r w:rsidR="005C1856" w:rsidRPr="00D25C2D">
        <w:rPr>
          <w:b/>
          <w:sz w:val="28"/>
          <w:szCs w:val="28"/>
          <w:u w:val="single"/>
        </w:rPr>
        <w:t>de</w:t>
      </w:r>
      <w:r w:rsidR="00E94697">
        <w:rPr>
          <w:b/>
          <w:sz w:val="28"/>
          <w:szCs w:val="28"/>
          <w:u w:val="single"/>
        </w:rPr>
        <w:t xml:space="preserve"> la</w:t>
      </w:r>
      <w:r w:rsidRPr="00D25C2D">
        <w:rPr>
          <w:b/>
          <w:sz w:val="28"/>
          <w:szCs w:val="28"/>
          <w:u w:val="single"/>
        </w:rPr>
        <w:t xml:space="preserve"> fiche</w:t>
      </w:r>
      <w:r w:rsidR="00E94697">
        <w:rPr>
          <w:b/>
          <w:sz w:val="28"/>
          <w:szCs w:val="28"/>
          <w:u w:val="single"/>
        </w:rPr>
        <w:t xml:space="preserve"> </w:t>
      </w:r>
      <w:r w:rsidR="00FF5650">
        <w:rPr>
          <w:b/>
          <w:sz w:val="28"/>
          <w:szCs w:val="28"/>
          <w:u w:val="single"/>
        </w:rPr>
        <w:t>« </w:t>
      </w:r>
      <w:r w:rsidRPr="00D25C2D">
        <w:rPr>
          <w:b/>
          <w:sz w:val="28"/>
          <w:szCs w:val="28"/>
          <w:u w:val="single"/>
        </w:rPr>
        <w:t>Mission Activités Compétences</w:t>
      </w:r>
      <w:r w:rsidR="00FF5650">
        <w:rPr>
          <w:b/>
          <w:sz w:val="28"/>
          <w:szCs w:val="28"/>
          <w:u w:val="single"/>
        </w:rPr>
        <w:t> »</w:t>
      </w:r>
      <w:r w:rsidR="00D31402">
        <w:rPr>
          <w:b/>
          <w:sz w:val="28"/>
          <w:szCs w:val="28"/>
          <w:u w:val="single"/>
        </w:rPr>
        <w:t xml:space="preserve"> </w:t>
      </w:r>
      <w:r w:rsidR="00D31402" w:rsidRPr="00D31402">
        <w:rPr>
          <w:b/>
          <w:color w:val="548DD4" w:themeColor="text2" w:themeTint="99"/>
          <w:sz w:val="28"/>
          <w:szCs w:val="28"/>
          <w:u w:val="single"/>
        </w:rPr>
        <w:t>(fiche A)</w:t>
      </w:r>
    </w:p>
    <w:p w:rsidR="00C66DFA" w:rsidRPr="001E7365" w:rsidRDefault="00C66DFA" w:rsidP="001D26E8">
      <w:pPr>
        <w:spacing w:after="0"/>
        <w:jc w:val="both"/>
        <w:rPr>
          <w:b/>
          <w:sz w:val="24"/>
          <w:szCs w:val="24"/>
          <w:u w:val="single"/>
        </w:rPr>
      </w:pPr>
      <w:r w:rsidRPr="001E7365">
        <w:rPr>
          <w:b/>
          <w:sz w:val="24"/>
          <w:szCs w:val="24"/>
          <w:u w:val="single"/>
        </w:rPr>
        <w:t>Objectif</w:t>
      </w:r>
      <w:r w:rsidR="00010252" w:rsidRPr="001E7365">
        <w:rPr>
          <w:b/>
          <w:sz w:val="24"/>
          <w:szCs w:val="24"/>
          <w:u w:val="single"/>
        </w:rPr>
        <w:t>s</w:t>
      </w:r>
      <w:r w:rsidRPr="001E7365">
        <w:rPr>
          <w:b/>
          <w:sz w:val="24"/>
          <w:szCs w:val="24"/>
          <w:u w:val="single"/>
        </w:rPr>
        <w:t xml:space="preserve"> de</w:t>
      </w:r>
      <w:r w:rsidR="005C1856" w:rsidRPr="001E7365">
        <w:rPr>
          <w:b/>
          <w:sz w:val="24"/>
          <w:szCs w:val="24"/>
          <w:u w:val="single"/>
        </w:rPr>
        <w:t>s deux</w:t>
      </w:r>
      <w:r w:rsidRPr="001E7365">
        <w:rPr>
          <w:b/>
          <w:sz w:val="24"/>
          <w:szCs w:val="24"/>
          <w:u w:val="single"/>
        </w:rPr>
        <w:t xml:space="preserve"> fiche</w:t>
      </w:r>
      <w:r w:rsidR="005C1856" w:rsidRPr="001E7365">
        <w:rPr>
          <w:b/>
          <w:sz w:val="24"/>
          <w:szCs w:val="24"/>
          <w:u w:val="single"/>
        </w:rPr>
        <w:t>s</w:t>
      </w:r>
      <w:r w:rsidRPr="001E7365">
        <w:rPr>
          <w:b/>
          <w:sz w:val="24"/>
          <w:szCs w:val="24"/>
          <w:u w:val="single"/>
        </w:rPr>
        <w:t xml:space="preserve"> au regard de la nouvelle réglementation : </w:t>
      </w:r>
    </w:p>
    <w:p w:rsidR="00C66DFA" w:rsidRDefault="00C66DFA" w:rsidP="001D26E8">
      <w:pPr>
        <w:spacing w:after="0"/>
        <w:jc w:val="both"/>
        <w:rPr>
          <w:sz w:val="24"/>
          <w:szCs w:val="24"/>
        </w:rPr>
      </w:pPr>
    </w:p>
    <w:p w:rsidR="00010252" w:rsidRDefault="00010252" w:rsidP="001D26E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fiche </w:t>
      </w:r>
      <w:r w:rsidR="00C9311E" w:rsidRPr="00D25C2D">
        <w:rPr>
          <w:b/>
          <w:sz w:val="24"/>
          <w:szCs w:val="24"/>
        </w:rPr>
        <w:t>« </w:t>
      </w:r>
      <w:r w:rsidRPr="00D25C2D">
        <w:rPr>
          <w:b/>
          <w:sz w:val="24"/>
          <w:szCs w:val="24"/>
        </w:rPr>
        <w:t>Missions Activités compétences</w:t>
      </w:r>
      <w:r w:rsidR="00C9311E" w:rsidRPr="00D25C2D">
        <w:rPr>
          <w:b/>
          <w:sz w:val="24"/>
          <w:szCs w:val="24"/>
        </w:rPr>
        <w:t> »</w:t>
      </w:r>
      <w:r>
        <w:rPr>
          <w:sz w:val="24"/>
          <w:szCs w:val="24"/>
        </w:rPr>
        <w:t xml:space="preserve"> est le document </w:t>
      </w:r>
      <w:r w:rsidR="003E0A3F">
        <w:rPr>
          <w:sz w:val="24"/>
          <w:szCs w:val="24"/>
        </w:rPr>
        <w:t>sur lequel les</w:t>
      </w:r>
      <w:r>
        <w:rPr>
          <w:sz w:val="24"/>
          <w:szCs w:val="24"/>
        </w:rPr>
        <w:t xml:space="preserve"> responsables des stages </w:t>
      </w:r>
      <w:r w:rsidR="003E0A3F">
        <w:rPr>
          <w:sz w:val="24"/>
          <w:szCs w:val="24"/>
        </w:rPr>
        <w:t xml:space="preserve">vont s’appuyer pour </w:t>
      </w:r>
      <w:r>
        <w:rPr>
          <w:sz w:val="24"/>
          <w:szCs w:val="24"/>
        </w:rPr>
        <w:t xml:space="preserve">valider </w:t>
      </w:r>
      <w:r w:rsidR="00C9311E">
        <w:rPr>
          <w:sz w:val="24"/>
          <w:szCs w:val="24"/>
        </w:rPr>
        <w:t>(</w:t>
      </w:r>
      <w:r>
        <w:rPr>
          <w:sz w:val="24"/>
          <w:szCs w:val="24"/>
        </w:rPr>
        <w:t xml:space="preserve">ou </w:t>
      </w:r>
      <w:r w:rsidR="00C9311E">
        <w:rPr>
          <w:sz w:val="24"/>
          <w:szCs w:val="24"/>
        </w:rPr>
        <w:t xml:space="preserve">ne </w:t>
      </w:r>
      <w:r>
        <w:rPr>
          <w:sz w:val="24"/>
          <w:szCs w:val="24"/>
        </w:rPr>
        <w:t>pas</w:t>
      </w:r>
      <w:r w:rsidR="00C9311E">
        <w:rPr>
          <w:sz w:val="24"/>
          <w:szCs w:val="24"/>
        </w:rPr>
        <w:t xml:space="preserve"> valider)</w:t>
      </w:r>
      <w:r>
        <w:rPr>
          <w:sz w:val="24"/>
          <w:szCs w:val="24"/>
        </w:rPr>
        <w:t xml:space="preserve"> </w:t>
      </w:r>
      <w:r w:rsidRPr="00927C35">
        <w:rPr>
          <w:sz w:val="24"/>
          <w:szCs w:val="24"/>
        </w:rPr>
        <w:t xml:space="preserve">le </w:t>
      </w:r>
      <w:r w:rsidR="008675A0" w:rsidRPr="00927C35">
        <w:rPr>
          <w:sz w:val="24"/>
          <w:szCs w:val="24"/>
        </w:rPr>
        <w:t xml:space="preserve">contenu du </w:t>
      </w:r>
      <w:r>
        <w:rPr>
          <w:sz w:val="24"/>
          <w:szCs w:val="24"/>
        </w:rPr>
        <w:t>stage</w:t>
      </w:r>
      <w:r w:rsidR="003E0A3F">
        <w:rPr>
          <w:sz w:val="24"/>
          <w:szCs w:val="24"/>
        </w:rPr>
        <w:t xml:space="preserve"> de chaque étudiant</w:t>
      </w:r>
      <w:r>
        <w:rPr>
          <w:sz w:val="24"/>
          <w:szCs w:val="24"/>
        </w:rPr>
        <w:t xml:space="preserve">. Elle constitue une réponse aux obligations </w:t>
      </w:r>
      <w:r w:rsidR="00A17ECE">
        <w:rPr>
          <w:sz w:val="24"/>
          <w:szCs w:val="24"/>
        </w:rPr>
        <w:t xml:space="preserve">réglementaires </w:t>
      </w:r>
      <w:r>
        <w:rPr>
          <w:sz w:val="24"/>
          <w:szCs w:val="24"/>
        </w:rPr>
        <w:t xml:space="preserve">suivantes : </w:t>
      </w:r>
    </w:p>
    <w:p w:rsidR="00C94907" w:rsidRDefault="00C9311E" w:rsidP="001D26E8">
      <w:pPr>
        <w:pStyle w:val="Paragraphedeliste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D25C2D">
        <w:rPr>
          <w:rFonts w:cs="Times New Roman"/>
          <w:sz w:val="24"/>
          <w:szCs w:val="24"/>
        </w:rPr>
        <w:t>d</w:t>
      </w:r>
      <w:r w:rsidR="00010252" w:rsidRPr="00D25C2D">
        <w:rPr>
          <w:rFonts w:cs="Times New Roman"/>
          <w:sz w:val="24"/>
          <w:szCs w:val="24"/>
        </w:rPr>
        <w:t>éfinir la place et les objectifs du stage dans le cursus en termes d’acquisition des compétences en lien avec les objectifs de la formation</w:t>
      </w:r>
      <w:r w:rsidR="00C94907">
        <w:rPr>
          <w:rFonts w:cs="Times New Roman"/>
          <w:sz w:val="24"/>
          <w:szCs w:val="24"/>
        </w:rPr>
        <w:t>,</w:t>
      </w:r>
    </w:p>
    <w:p w:rsidR="00010252" w:rsidRPr="00D25C2D" w:rsidRDefault="003F033B" w:rsidP="001D26E8">
      <w:pPr>
        <w:pStyle w:val="Paragraphedeliste"/>
        <w:numPr>
          <w:ilvl w:val="0"/>
          <w:numId w:val="1"/>
        </w:numPr>
        <w:jc w:val="both"/>
        <w:rPr>
          <w:rFonts w:cs="Times New Roman"/>
          <w:sz w:val="24"/>
          <w:szCs w:val="24"/>
        </w:rPr>
      </w:pPr>
      <w:r w:rsidRPr="00D25C2D">
        <w:rPr>
          <w:rFonts w:cs="Times New Roman"/>
          <w:sz w:val="24"/>
          <w:szCs w:val="24"/>
        </w:rPr>
        <w:t xml:space="preserve"> </w:t>
      </w:r>
      <w:r w:rsidR="00C9311E" w:rsidRPr="00D25C2D">
        <w:rPr>
          <w:rFonts w:cs="Times New Roman"/>
          <w:sz w:val="24"/>
          <w:szCs w:val="24"/>
        </w:rPr>
        <w:t>v</w:t>
      </w:r>
      <w:r w:rsidR="00010252" w:rsidRPr="00D25C2D">
        <w:rPr>
          <w:rFonts w:cs="Times New Roman"/>
          <w:sz w:val="24"/>
          <w:szCs w:val="24"/>
        </w:rPr>
        <w:t>alider les sujets, le lieu de stage et la mission du stagiaire</w:t>
      </w:r>
      <w:r w:rsidR="00C94907">
        <w:rPr>
          <w:rFonts w:cs="Times New Roman"/>
          <w:sz w:val="24"/>
          <w:szCs w:val="24"/>
        </w:rPr>
        <w:t>.</w:t>
      </w:r>
    </w:p>
    <w:p w:rsidR="00010252" w:rsidRPr="00010252" w:rsidRDefault="00010252" w:rsidP="001D26E8">
      <w:pPr>
        <w:spacing w:after="0"/>
        <w:jc w:val="both"/>
        <w:rPr>
          <w:sz w:val="24"/>
          <w:szCs w:val="24"/>
        </w:rPr>
      </w:pPr>
    </w:p>
    <w:p w:rsidR="00C66DFA" w:rsidRPr="00001649" w:rsidRDefault="00C66DFA" w:rsidP="001D26E8">
      <w:pPr>
        <w:spacing w:after="0"/>
        <w:jc w:val="both"/>
        <w:rPr>
          <w:b/>
          <w:sz w:val="24"/>
          <w:szCs w:val="24"/>
          <w:u w:val="single"/>
        </w:rPr>
      </w:pPr>
      <w:r w:rsidRPr="00001649">
        <w:rPr>
          <w:b/>
          <w:sz w:val="24"/>
          <w:szCs w:val="24"/>
          <w:u w:val="single"/>
        </w:rPr>
        <w:t>Mode d’emploi de</w:t>
      </w:r>
      <w:r w:rsidR="005C1856" w:rsidRPr="00001649">
        <w:rPr>
          <w:b/>
          <w:sz w:val="24"/>
          <w:szCs w:val="24"/>
          <w:u w:val="single"/>
        </w:rPr>
        <w:t xml:space="preserve">s deux </w:t>
      </w:r>
      <w:r w:rsidRPr="00001649">
        <w:rPr>
          <w:b/>
          <w:sz w:val="24"/>
          <w:szCs w:val="24"/>
          <w:u w:val="single"/>
        </w:rPr>
        <w:t>fiche</w:t>
      </w:r>
      <w:r w:rsidR="005C1856" w:rsidRPr="00001649">
        <w:rPr>
          <w:b/>
          <w:sz w:val="24"/>
          <w:szCs w:val="24"/>
          <w:u w:val="single"/>
        </w:rPr>
        <w:t>s</w:t>
      </w:r>
      <w:r w:rsidRPr="00001649">
        <w:rPr>
          <w:b/>
          <w:sz w:val="24"/>
          <w:szCs w:val="24"/>
          <w:u w:val="single"/>
        </w:rPr>
        <w:t xml:space="preserve"> : </w:t>
      </w:r>
    </w:p>
    <w:p w:rsidR="00C66DFA" w:rsidRDefault="00C66DFA" w:rsidP="001D26E8">
      <w:pPr>
        <w:spacing w:after="0"/>
        <w:jc w:val="both"/>
        <w:rPr>
          <w:sz w:val="24"/>
          <w:szCs w:val="24"/>
        </w:rPr>
      </w:pPr>
    </w:p>
    <w:p w:rsidR="00367B42" w:rsidRDefault="00367B42" w:rsidP="001D26E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fiche </w:t>
      </w:r>
      <w:r w:rsidR="00C9311E" w:rsidRPr="00D25C2D">
        <w:rPr>
          <w:b/>
          <w:sz w:val="24"/>
          <w:szCs w:val="24"/>
        </w:rPr>
        <w:t>« </w:t>
      </w:r>
      <w:r w:rsidRPr="00D25C2D">
        <w:rPr>
          <w:b/>
          <w:sz w:val="24"/>
          <w:szCs w:val="24"/>
        </w:rPr>
        <w:t>Mission activités compétences</w:t>
      </w:r>
      <w:r w:rsidR="00C9311E" w:rsidRPr="00D25C2D">
        <w:rPr>
          <w:b/>
          <w:sz w:val="24"/>
          <w:szCs w:val="24"/>
        </w:rPr>
        <w:t> »</w:t>
      </w:r>
      <w:r>
        <w:rPr>
          <w:sz w:val="24"/>
          <w:szCs w:val="24"/>
        </w:rPr>
        <w:t xml:space="preserve"> comprend deux rubriques bien distinctes : </w:t>
      </w:r>
    </w:p>
    <w:p w:rsidR="00367B42" w:rsidRDefault="00C9311E" w:rsidP="001D26E8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367B42">
        <w:rPr>
          <w:sz w:val="24"/>
          <w:szCs w:val="24"/>
        </w:rPr>
        <w:t xml:space="preserve">a rubrique </w:t>
      </w:r>
      <w:r w:rsidRPr="00D25C2D">
        <w:rPr>
          <w:b/>
          <w:sz w:val="24"/>
          <w:szCs w:val="24"/>
        </w:rPr>
        <w:t>« </w:t>
      </w:r>
      <w:r w:rsidR="00367B42" w:rsidRPr="00D25C2D">
        <w:rPr>
          <w:b/>
          <w:sz w:val="24"/>
          <w:szCs w:val="24"/>
        </w:rPr>
        <w:t>Missions et activités du stagiaire</w:t>
      </w:r>
      <w:r w:rsidRPr="00D25C2D">
        <w:rPr>
          <w:b/>
          <w:sz w:val="24"/>
          <w:szCs w:val="24"/>
        </w:rPr>
        <w:t> »</w:t>
      </w:r>
      <w:r w:rsidR="00367B42">
        <w:rPr>
          <w:sz w:val="24"/>
          <w:szCs w:val="24"/>
        </w:rPr>
        <w:t xml:space="preserve"> doit être renseignée par le </w:t>
      </w:r>
      <w:r w:rsidR="00367B42" w:rsidRPr="00156C53">
        <w:rPr>
          <w:sz w:val="24"/>
          <w:szCs w:val="24"/>
        </w:rPr>
        <w:t xml:space="preserve">futur </w:t>
      </w:r>
      <w:r w:rsidR="00156C53" w:rsidRPr="00927C35">
        <w:rPr>
          <w:sz w:val="24"/>
          <w:szCs w:val="24"/>
        </w:rPr>
        <w:t xml:space="preserve">tuteur entreprise </w:t>
      </w:r>
      <w:r w:rsidR="00367B42">
        <w:rPr>
          <w:sz w:val="24"/>
          <w:szCs w:val="24"/>
        </w:rPr>
        <w:t xml:space="preserve">du stagiaire. Celui-ci doit indiquer un intitulé de poste résumant la fonction principale qui sera confiée au stagiaire ainsi qu’une liste d’activités que le stagiaire sera amené à réaliser. </w:t>
      </w:r>
    </w:p>
    <w:p w:rsidR="00367B42" w:rsidRDefault="00C9311E" w:rsidP="001D26E8">
      <w:pPr>
        <w:pStyle w:val="Paragraphedeliste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367B42">
        <w:rPr>
          <w:sz w:val="24"/>
          <w:szCs w:val="24"/>
        </w:rPr>
        <w:t xml:space="preserve"> rubrique </w:t>
      </w:r>
      <w:r w:rsidRPr="00D25C2D">
        <w:rPr>
          <w:b/>
          <w:sz w:val="24"/>
          <w:szCs w:val="24"/>
        </w:rPr>
        <w:t>« </w:t>
      </w:r>
      <w:r w:rsidR="00367B42" w:rsidRPr="00D25C2D">
        <w:rPr>
          <w:b/>
          <w:sz w:val="24"/>
          <w:szCs w:val="24"/>
        </w:rPr>
        <w:t>Compétences à acquérir par le stagiaire</w:t>
      </w:r>
      <w:r w:rsidRPr="00D25C2D">
        <w:rPr>
          <w:b/>
          <w:sz w:val="24"/>
          <w:szCs w:val="24"/>
        </w:rPr>
        <w:t> »</w:t>
      </w:r>
      <w:r w:rsidR="00367B42">
        <w:rPr>
          <w:sz w:val="24"/>
          <w:szCs w:val="24"/>
        </w:rPr>
        <w:t xml:space="preserve"> sera remplie par le responsable des stages </w:t>
      </w:r>
      <w:r>
        <w:rPr>
          <w:sz w:val="24"/>
          <w:szCs w:val="24"/>
        </w:rPr>
        <w:t>du diplôme. Elle reprend la liste des compétences du diplôme telle qu’elle est définie dans la fiche compétence ou, à défaut</w:t>
      </w:r>
      <w:r w:rsidR="00F5620F">
        <w:rPr>
          <w:sz w:val="24"/>
          <w:szCs w:val="24"/>
        </w:rPr>
        <w:t>,</w:t>
      </w:r>
      <w:r>
        <w:rPr>
          <w:sz w:val="24"/>
          <w:szCs w:val="24"/>
        </w:rPr>
        <w:t xml:space="preserve"> la fiche RNCP. </w:t>
      </w:r>
    </w:p>
    <w:p w:rsidR="00C9311E" w:rsidRDefault="00C9311E" w:rsidP="001D26E8">
      <w:pPr>
        <w:pStyle w:val="Paragraphedeliste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responsable des stages cochera, après examen des activités dont sera chargé le stagiaire, les compétences qui seront mises en œuvre au cours du stage. </w:t>
      </w:r>
    </w:p>
    <w:p w:rsidR="00BC58E7" w:rsidRPr="00156C53" w:rsidRDefault="00BC58E7" w:rsidP="001D26E8">
      <w:pPr>
        <w:spacing w:after="0"/>
        <w:ind w:left="705"/>
        <w:jc w:val="both"/>
        <w:rPr>
          <w:color w:val="548DD4" w:themeColor="text2" w:themeTint="99"/>
          <w:sz w:val="24"/>
          <w:szCs w:val="24"/>
        </w:rPr>
      </w:pPr>
      <w:r>
        <w:rPr>
          <w:sz w:val="24"/>
          <w:szCs w:val="24"/>
        </w:rPr>
        <w:t>L’acquisition des compétences ainsi définies fera l’objet d’une évaluation par le tuteur entreprise (voir fiche « Evaluation du stagiai</w:t>
      </w:r>
      <w:r w:rsidR="00156C53">
        <w:rPr>
          <w:sz w:val="24"/>
          <w:szCs w:val="24"/>
        </w:rPr>
        <w:t xml:space="preserve">re par le tuteur entreprise »). </w:t>
      </w:r>
      <w:r w:rsidR="00156C53" w:rsidRPr="00156C53">
        <w:rPr>
          <w:color w:val="548DD4" w:themeColor="text2" w:themeTint="99"/>
          <w:sz w:val="24"/>
          <w:szCs w:val="24"/>
        </w:rPr>
        <w:t xml:space="preserve">(Fiche B et </w:t>
      </w:r>
      <w:r w:rsidR="00BD523E">
        <w:rPr>
          <w:color w:val="548DD4" w:themeColor="text2" w:themeTint="99"/>
          <w:sz w:val="24"/>
          <w:szCs w:val="24"/>
        </w:rPr>
        <w:t>C</w:t>
      </w:r>
      <w:r w:rsidR="00156C53" w:rsidRPr="00156C53">
        <w:rPr>
          <w:color w:val="548DD4" w:themeColor="text2" w:themeTint="99"/>
          <w:sz w:val="24"/>
          <w:szCs w:val="24"/>
        </w:rPr>
        <w:t>)</w:t>
      </w:r>
    </w:p>
    <w:p w:rsidR="00193BA8" w:rsidRDefault="00193BA8" w:rsidP="00193BA8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193BA8" w:rsidRDefault="00193BA8" w:rsidP="00193BA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partie de la </w:t>
      </w:r>
      <w:r w:rsidRPr="00193BA8">
        <w:rPr>
          <w:b/>
          <w:sz w:val="24"/>
          <w:szCs w:val="24"/>
        </w:rPr>
        <w:t>convention de stage</w:t>
      </w:r>
      <w:r>
        <w:rPr>
          <w:sz w:val="24"/>
          <w:szCs w:val="24"/>
        </w:rPr>
        <w:t xml:space="preserve"> réservée à l’organisme d’accueil pourra être remplie simultanément avec cette fiche afin d’éviter de trop nombreux allers et retours entre les UFR et les structures d’accueil.</w:t>
      </w:r>
    </w:p>
    <w:p w:rsidR="00D25C2D" w:rsidRDefault="00D25C2D" w:rsidP="001D26E8">
      <w:pPr>
        <w:spacing w:after="0"/>
        <w:jc w:val="both"/>
        <w:rPr>
          <w:sz w:val="24"/>
          <w:szCs w:val="24"/>
        </w:rPr>
      </w:pPr>
    </w:p>
    <w:sectPr w:rsidR="00D25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7B3" w:rsidRDefault="000E07B3" w:rsidP="00D31402">
      <w:pPr>
        <w:spacing w:after="0" w:line="240" w:lineRule="auto"/>
      </w:pPr>
      <w:r>
        <w:separator/>
      </w:r>
    </w:p>
  </w:endnote>
  <w:endnote w:type="continuationSeparator" w:id="0">
    <w:p w:rsidR="000E07B3" w:rsidRDefault="000E07B3" w:rsidP="00D3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7B3" w:rsidRDefault="000E07B3" w:rsidP="00D31402">
      <w:pPr>
        <w:spacing w:after="0" w:line="240" w:lineRule="auto"/>
      </w:pPr>
      <w:r>
        <w:separator/>
      </w:r>
    </w:p>
  </w:footnote>
  <w:footnote w:type="continuationSeparator" w:id="0">
    <w:p w:rsidR="000E07B3" w:rsidRDefault="000E07B3" w:rsidP="00D31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AE2"/>
    <w:multiLevelType w:val="hybridMultilevel"/>
    <w:tmpl w:val="2BE8C986"/>
    <w:lvl w:ilvl="0" w:tplc="91B2C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C59ED"/>
    <w:multiLevelType w:val="hybridMultilevel"/>
    <w:tmpl w:val="522E026A"/>
    <w:lvl w:ilvl="0" w:tplc="70FE2A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FA"/>
    <w:rsid w:val="00001649"/>
    <w:rsid w:val="00010252"/>
    <w:rsid w:val="00086EC8"/>
    <w:rsid w:val="000E07B3"/>
    <w:rsid w:val="00156C53"/>
    <w:rsid w:val="00193BA8"/>
    <w:rsid w:val="001D26E8"/>
    <w:rsid w:val="001E7365"/>
    <w:rsid w:val="00367B42"/>
    <w:rsid w:val="003E0A3F"/>
    <w:rsid w:val="003F033B"/>
    <w:rsid w:val="005C1856"/>
    <w:rsid w:val="00646753"/>
    <w:rsid w:val="006B0F38"/>
    <w:rsid w:val="00840BBF"/>
    <w:rsid w:val="008675A0"/>
    <w:rsid w:val="00927C35"/>
    <w:rsid w:val="00A17ECE"/>
    <w:rsid w:val="00BC58E7"/>
    <w:rsid w:val="00BD523E"/>
    <w:rsid w:val="00C66DFA"/>
    <w:rsid w:val="00C9311E"/>
    <w:rsid w:val="00C94907"/>
    <w:rsid w:val="00D25C2D"/>
    <w:rsid w:val="00D31402"/>
    <w:rsid w:val="00E94697"/>
    <w:rsid w:val="00F5620F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2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1402"/>
  </w:style>
  <w:style w:type="paragraph" w:styleId="Pieddepage">
    <w:name w:val="footer"/>
    <w:basedOn w:val="Normal"/>
    <w:link w:val="PieddepageCar"/>
    <w:uiPriority w:val="99"/>
    <w:unhideWhenUsed/>
    <w:rsid w:val="00D3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1402"/>
  </w:style>
  <w:style w:type="paragraph" w:styleId="Textedebulles">
    <w:name w:val="Balloon Text"/>
    <w:basedOn w:val="Normal"/>
    <w:link w:val="TextedebullesCar"/>
    <w:uiPriority w:val="99"/>
    <w:semiHidden/>
    <w:unhideWhenUsed/>
    <w:rsid w:val="00D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2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1402"/>
  </w:style>
  <w:style w:type="paragraph" w:styleId="Pieddepage">
    <w:name w:val="footer"/>
    <w:basedOn w:val="Normal"/>
    <w:link w:val="PieddepageCar"/>
    <w:uiPriority w:val="99"/>
    <w:unhideWhenUsed/>
    <w:rsid w:val="00D3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1402"/>
  </w:style>
  <w:style w:type="paragraph" w:styleId="Textedebulles">
    <w:name w:val="Balloon Text"/>
    <w:basedOn w:val="Normal"/>
    <w:link w:val="TextedebullesCar"/>
    <w:uiPriority w:val="99"/>
    <w:semiHidden/>
    <w:unhideWhenUsed/>
    <w:rsid w:val="00D3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1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Jean-rene Goiran</dc:creator>
  <cp:lastModifiedBy>Jean-rene Goiran</cp:lastModifiedBy>
  <cp:revision>2</cp:revision>
  <dcterms:created xsi:type="dcterms:W3CDTF">2015-07-23T12:23:00Z</dcterms:created>
  <dcterms:modified xsi:type="dcterms:W3CDTF">2015-07-23T12:23:00Z</dcterms:modified>
</cp:coreProperties>
</file>